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D0" w:rsidRDefault="0052036A">
      <w:pPr>
        <w:pStyle w:val="1"/>
        <w:spacing w:before="312" w:after="312"/>
      </w:pPr>
      <w:bookmarkStart w:id="0" w:name="_GoBack"/>
      <w:bookmarkEnd w:id="0"/>
      <w:r>
        <w:rPr>
          <w:rFonts w:hint="eastAsia"/>
        </w:rPr>
        <w:t>机器人海洋国土保卫战</w:t>
      </w:r>
    </w:p>
    <w:p w:rsidR="00A406D0" w:rsidRDefault="0052036A">
      <w:pPr>
        <w:pStyle w:val="2"/>
      </w:pPr>
      <w:r>
        <w:rPr>
          <w:rFonts w:hint="eastAsia"/>
        </w:rPr>
        <w:t>一、参赛范围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1.参赛组别：小学组、初中组、高中组（含中职）。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2.参赛人数：2人/团队。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3.指导教师：1人（可空缺）。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4.每人限参加1个赛项、1支队伍。</w:t>
      </w:r>
    </w:p>
    <w:p w:rsidR="00A406D0" w:rsidRDefault="0052036A">
      <w:pPr>
        <w:pStyle w:val="2"/>
      </w:pPr>
      <w:r>
        <w:rPr>
          <w:rFonts w:hint="eastAsia"/>
        </w:rPr>
        <w:t>二、竞赛流程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1.报名：竞赛选手须登录NOC</w:t>
      </w:r>
      <w:proofErr w:type="gramStart"/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官网竞赛</w:t>
      </w:r>
      <w:proofErr w:type="gramEnd"/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平台进行报名。报名成功的选手有参加地方选拔赛及入围全国决赛的资格（报名截止时间：2018年5月1日）。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2.地方选拔：由地方组委会负责组织，依据全国组委会给定名额，确定地方入围选手，并按规定时间报送全国组委会。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3.全国决赛：入围选手现场确定一、二、三等奖及优秀奖，入围但未能到达决赛现场参赛的选手视为弃权，不予评奖。</w:t>
      </w:r>
    </w:p>
    <w:p w:rsidR="00A406D0" w:rsidRDefault="0052036A">
      <w:pPr>
        <w:pStyle w:val="2"/>
      </w:pPr>
      <w:r>
        <w:rPr>
          <w:rFonts w:hint="eastAsia"/>
        </w:rPr>
        <w:t>三、竞赛环境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1.软件环境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（1）操作系统：Windows 7以上或MAC OS任何一种。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（2）编程系统：萝卜太辣CastleRock在线平台。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（3）网络环境：需要</w:t>
      </w:r>
      <w:r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W</w:t>
      </w: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i</w:t>
      </w:r>
      <w:r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F</w:t>
      </w: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i环境。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2.硬件环境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（1）编程电脑：全国决赛编程电脑提供方式详见决赛通知。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lastRenderedPageBreak/>
        <w:t>（2）</w:t>
      </w:r>
      <w:r w:rsidRPr="008B0E95">
        <w:rPr>
          <w:rFonts w:ascii="仿宋" w:eastAsia="仿宋" w:hAnsi="仿宋" w:cs="宋体" w:hint="eastAsia"/>
          <w:color w:val="auto"/>
          <w:spacing w:val="4"/>
          <w:kern w:val="2"/>
          <w:sz w:val="28"/>
          <w:szCs w:val="28"/>
          <w:lang w:val="zh-CN" w:eastAsia="zh-CN"/>
        </w:rPr>
        <w:t>参赛选手不允许携带任何可以复制文件的工具进入竞赛现场。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（3）带入竞赛现场的机器人，其控制器必须“清零”，即控制器内不能有任何程序。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（4）小学组器材</w:t>
      </w:r>
      <w:r w:rsidR="00F77CA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以</w:t>
      </w:r>
      <w:r w:rsidR="00F77CA5" w:rsidRPr="00FE40A4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套件零件形式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入场；中学组可以以半拆解部件的方式入场，但不能以成品入场。</w:t>
      </w:r>
    </w:p>
    <w:p w:rsidR="00EF5AA2" w:rsidRPr="008246C5" w:rsidRDefault="00EF5AA2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eastAsia="zh-CN"/>
        </w:rPr>
      </w:pPr>
      <w:r w:rsidRPr="00630AE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（5）</w:t>
      </w:r>
      <w:r w:rsidR="00F673A4" w:rsidRPr="00630AE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一支队伍</w:t>
      </w:r>
      <w:r w:rsidR="006B11EE" w:rsidRPr="00630AE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只允许使用两个电机</w:t>
      </w:r>
      <w:r w:rsidR="00F673A4" w:rsidRPr="00630AE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、两个舵机，</w:t>
      </w:r>
      <w:r w:rsidR="00116D67" w:rsidRPr="00266ED1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初、高中组</w:t>
      </w:r>
      <w:r w:rsidR="00F673A4" w:rsidRPr="00266ED1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器材比赛时只允许一次载弹3枚（弹药规定为乒乓球）。</w:t>
      </w:r>
    </w:p>
    <w:p w:rsidR="00A406D0" w:rsidRDefault="0052036A">
      <w:pPr>
        <w:pStyle w:val="2"/>
      </w:pPr>
      <w:r>
        <w:rPr>
          <w:rFonts w:hint="eastAsia"/>
        </w:rPr>
        <w:t>四、竞赛场地</w:t>
      </w:r>
    </w:p>
    <w:p w:rsidR="00A406D0" w:rsidRDefault="0052036A">
      <w:r>
        <w:rPr>
          <w:rFonts w:ascii="仿宋" w:eastAsia="仿宋" w:hAnsi="仿宋" w:cs="宋体" w:hint="eastAsia"/>
          <w:noProof/>
          <w:szCs w:val="28"/>
        </w:rPr>
        <w:drawing>
          <wp:inline distT="0" distB="0" distL="0" distR="0" wp14:editId="646DBB01">
            <wp:extent cx="5476240" cy="308038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1.场地尺寸：长250cm，宽250cm。边界黑线宽度：4cm。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2.任务路径宽为40cm，路径边框为直径10cm的充气边框。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3.起点、终点尺寸：直径为30cm的圆形。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4.任务</w:t>
      </w:r>
      <w:r w:rsidR="00560B62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点</w:t>
      </w: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模型：直径为12cm的球体。</w:t>
      </w:r>
    </w:p>
    <w:p w:rsidR="00A406D0" w:rsidRPr="00DF5782" w:rsidRDefault="0052036A" w:rsidP="00560B62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5.</w:t>
      </w:r>
      <w:r w:rsidRPr="00116D67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收集器模型</w:t>
      </w:r>
      <w:r w:rsidR="00DF5782" w:rsidRPr="00116D67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（机场）</w:t>
      </w:r>
      <w:r w:rsidRPr="00116D67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：投影面积</w:t>
      </w:r>
      <w:r w:rsidRPr="00116D67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45</w:t>
      </w:r>
      <w:r w:rsidRPr="00116D67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cm×45cm</w:t>
      </w:r>
      <w:r w:rsidR="00DF5782" w:rsidRPr="00116D67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以内</w:t>
      </w:r>
      <w:r w:rsidRPr="00116D67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。</w:t>
      </w:r>
    </w:p>
    <w:p w:rsidR="00A406D0" w:rsidRDefault="0052036A">
      <w:pPr>
        <w:pStyle w:val="2"/>
      </w:pPr>
      <w:r>
        <w:rPr>
          <w:rFonts w:hint="eastAsia"/>
        </w:rPr>
        <w:lastRenderedPageBreak/>
        <w:t>五、竞赛任务</w:t>
      </w:r>
    </w:p>
    <w:p w:rsidR="00A406D0" w:rsidRPr="008246C5" w:rsidRDefault="0052036A">
      <w:pPr>
        <w:pStyle w:val="3"/>
        <w:ind w:firstLine="562"/>
      </w:pPr>
      <w:r w:rsidRPr="008246C5">
        <w:rPr>
          <w:rFonts w:hint="eastAsia"/>
        </w:rPr>
        <w:t>（</w:t>
      </w:r>
      <w:r w:rsidRPr="00116D67">
        <w:rPr>
          <w:rFonts w:hint="eastAsia"/>
        </w:rPr>
        <w:t>一）小学组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小学组共有5个任务点，如竞赛场地图所示，包括两个固定任务点（两个鱼雷）和三个随机任务点</w:t>
      </w:r>
      <w:r w:rsidR="00B041E2" w:rsidRPr="00266ED1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（位于随机任务区）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，小学组的各竞赛任务设置在这些任务点上，具体任务如下。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1.获取情报（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随机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任务点）：舰队在按照规定路径行进时，途径岛屿需要获取情报，机器人发射红外信号，岛屿上的设备有接收器，当接收器接收到信号时，蓝灯将亮起。（+5分）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2.摧毁敌人反舰雷达（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随机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任务点）：舰队在按照规定路径行进时，途经岛屿需要摧毁敌人的雷达站，摧毁后雷达白色工作灯会熄灭。（+5分）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3.摧毁敌人反舰导弹（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随机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任务点）：舰队在按照规定路径行进时，途经岛屿需要摧毁敌人的导弹阵地，摧毁后导弹阵地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白色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工作灯会熄灭。（+5分）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4.</w:t>
      </w:r>
      <w:r w:rsidR="00DC21BF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排雷（固定任务点）：舰队在行进时，行道上会有水雷，为了舰队安全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须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排除水雷，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破坏水雷（将水雷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点亮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为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红灯）并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将其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推出航道。（破坏+5分，推出+15分）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266ED1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5.任务1、2、3</w:t>
      </w:r>
      <w:r w:rsidRPr="00266ED1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的排布</w:t>
      </w:r>
      <w:r w:rsidRPr="00266ED1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将现场抽签</w:t>
      </w:r>
      <w:r w:rsidR="00DF5782" w:rsidRPr="00266ED1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，任务4</w:t>
      </w:r>
      <w:r w:rsidR="007B6EF2" w:rsidRPr="00266ED1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为固定任务无需抽签</w:t>
      </w:r>
      <w:r w:rsidRPr="00266ED1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。</w:t>
      </w:r>
    </w:p>
    <w:p w:rsidR="00A406D0" w:rsidRPr="00116D67" w:rsidRDefault="0052036A">
      <w:pPr>
        <w:pStyle w:val="3"/>
        <w:ind w:firstLine="562"/>
      </w:pPr>
      <w:r w:rsidRPr="00116D67">
        <w:rPr>
          <w:rFonts w:hint="eastAsia"/>
        </w:rPr>
        <w:t>（二）初、高中组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color w:val="auto"/>
          <w:lang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初、高中组分别有7个任务点，如竞赛场地图所示，包括三个固定任务点（两个鱼雷和一个机场）、</w:t>
      </w:r>
      <w:r w:rsidR="002606F1" w:rsidRPr="00116D67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四</w:t>
      </w:r>
      <w:r w:rsidRPr="00116D67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个随机任务点</w:t>
      </w:r>
      <w:r w:rsidR="00DC21BF" w:rsidRPr="00266ED1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（位于随机任务区）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，初、高中组的各竞赛任务设置在这些任务点上，具体任务如下。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lastRenderedPageBreak/>
        <w:t>1.摧毁机场（固定任务点）：舰艇出发时携带3枚导弹，途经机场，发射导弹</w:t>
      </w:r>
      <w:r w:rsidRPr="00F673A4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摧毁机场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，每枚落在</w:t>
      </w:r>
      <w:r w:rsidR="00904EFA" w:rsidRPr="00116D67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机场</w:t>
      </w:r>
      <w:r w:rsidR="00DC21BF" w:rsidRPr="00116D67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的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导弹都会加分。（+15分）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2.弹药补给（可选任务）：携带的3枚导弹使用完后，可以回到起点请求弹药支援（3枚导弹），每队只能申请一次弹药补给。补给完成后，方可进行后续比赛。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3.排雷（固定任务点）：舰队在行进时行道上会有水雷，为了舰队安全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须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排除水雷，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破坏水雷（将水雷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点亮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为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红灯）并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将其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推出航道。（破坏+5分，推出+15分）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4.摧毁电力设施（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随机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任务点）：利用舰艇上携带的武器对电力设施进行打击（熄灭白灯）。岛上一共有四处电力设施，每灭一处获得分数（+5分），四处电力设施都被摧毁时，在原有分数的基础上获得奖励分数（+10分）。</w:t>
      </w:r>
    </w:p>
    <w:p w:rsidR="00904EFA" w:rsidRPr="008246C5" w:rsidRDefault="0052036A" w:rsidP="00904EF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5.</w:t>
      </w:r>
      <w:r w:rsidRPr="00266ED1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任务4</w:t>
      </w:r>
      <w:r w:rsidR="00904EFA" w:rsidRPr="00266ED1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排布将</w:t>
      </w:r>
      <w:r w:rsidRPr="00266ED1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现场</w:t>
      </w:r>
      <w:r w:rsidR="00904EFA" w:rsidRPr="00266ED1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抽签，任务</w:t>
      </w:r>
      <w:r w:rsidR="00904EFA" w:rsidRPr="00266ED1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1</w:t>
      </w:r>
      <w:r w:rsidR="00904EFA" w:rsidRPr="00266ED1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、</w:t>
      </w:r>
      <w:r w:rsidR="00904EFA" w:rsidRPr="00266ED1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3</w:t>
      </w:r>
      <w:r w:rsidR="00904EFA" w:rsidRPr="00266ED1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为固定任务无需抽签。</w:t>
      </w:r>
    </w:p>
    <w:p w:rsidR="00A406D0" w:rsidRPr="008246C5" w:rsidRDefault="0052036A">
      <w:pPr>
        <w:pStyle w:val="2"/>
      </w:pPr>
      <w:r w:rsidRPr="008246C5">
        <w:rPr>
          <w:rFonts w:hint="eastAsia"/>
        </w:rPr>
        <w:t>六、竞赛规则</w:t>
      </w:r>
    </w:p>
    <w:p w:rsidR="00A406D0" w:rsidRPr="008246C5" w:rsidRDefault="0052036A">
      <w:pPr>
        <w:pStyle w:val="3"/>
        <w:ind w:firstLine="562"/>
        <w:rPr>
          <w:lang w:val="zh-CN"/>
        </w:rPr>
      </w:pPr>
      <w:r w:rsidRPr="008246C5">
        <w:rPr>
          <w:rFonts w:hint="eastAsia"/>
          <w:lang w:val="zh-CN"/>
        </w:rPr>
        <w:t>（一）比赛流程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选手签到—选手检录—禁带工具检查—选手抽签</w:t>
      </w:r>
      <w:proofErr w:type="gramStart"/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—程序清零—现场</w:t>
      </w:r>
      <w:proofErr w:type="gramEnd"/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公布任务</w:t>
      </w:r>
      <w:proofErr w:type="gramStart"/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—</w:t>
      </w:r>
      <w:r w:rsidRPr="00116D67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现场</w:t>
      </w:r>
      <w:proofErr w:type="gramEnd"/>
      <w:r w:rsidR="00904EFA" w:rsidRPr="00116D67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搭建、</w:t>
      </w:r>
      <w:r w:rsidRPr="00116D67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编程</w:t>
      </w:r>
      <w:r w:rsidR="00904EFA" w:rsidRPr="00116D67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、调试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—按抽签顺序参赛—演讲</w:t>
      </w:r>
      <w:proofErr w:type="gramStart"/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—比赛</w:t>
      </w:r>
      <w:proofErr w:type="gramEnd"/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结束。</w:t>
      </w:r>
    </w:p>
    <w:p w:rsidR="00A406D0" w:rsidRPr="008246C5" w:rsidRDefault="0052036A">
      <w:pPr>
        <w:pStyle w:val="3"/>
        <w:ind w:firstLine="562"/>
        <w:rPr>
          <w:lang w:val="zh-CN"/>
        </w:rPr>
      </w:pPr>
      <w:r w:rsidRPr="008246C5">
        <w:rPr>
          <w:rFonts w:hint="eastAsia"/>
          <w:lang w:val="zh-CN"/>
        </w:rPr>
        <w:t>（二）比赛开始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1.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每队两名选手均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须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提前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5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分钟完成签到，否则视为自动弃权。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2.各参赛队</w:t>
      </w:r>
      <w:r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携带</w:t>
      </w: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使用萝卜太辣</w:t>
      </w:r>
      <w:r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搭建</w:t>
      </w: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的</w:t>
      </w:r>
      <w:r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机器人入场，</w:t>
      </w: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套件电子件不得擅自改动。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lastRenderedPageBreak/>
        <w:t>3.入场前参赛机器人</w:t>
      </w: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控制器</w:t>
      </w: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程序必须清零</w:t>
      </w:r>
      <w:r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且参赛机器人的投影面积不得超过直径</w:t>
      </w: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为</w:t>
      </w:r>
      <w:r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30cm的圆形区域。</w:t>
      </w:r>
    </w:p>
    <w:p w:rsidR="00A406D0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4.</w:t>
      </w:r>
      <w:r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机器人启动之前必须静止，允许采用“按下按钮”或“给传感器信号”的方式进行启动，成功启动后机器人必须自动运行。</w:t>
      </w:r>
    </w:p>
    <w:p w:rsidR="00A406D0" w:rsidRDefault="0052036A">
      <w:pPr>
        <w:pStyle w:val="3"/>
        <w:ind w:firstLine="562"/>
        <w:rPr>
          <w:lang w:val="zh-CN"/>
        </w:rPr>
      </w:pPr>
      <w:r>
        <w:rPr>
          <w:rFonts w:hint="eastAsia"/>
          <w:lang w:val="zh-CN"/>
        </w:rPr>
        <w:t>（三）比赛过程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1.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比赛现场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部分竞赛任务将</w:t>
      </w:r>
      <w:r w:rsidR="00904EFA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抽签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摆放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在场地的任务点上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，选手需要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现场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搭建机器人并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根据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任务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位置来编写程序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使机器人执行任务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。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2.竞赛场地上设置有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宽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为40cm的行进路线，选手须根据行进路线执行任务。路线设置有边框，边框为充气材质，机器人损坏边框将被扣除相应分数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。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3.竞赛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场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地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上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的</w:t>
      </w:r>
      <w:r w:rsidRPr="00266ED1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任务</w:t>
      </w:r>
      <w:r w:rsidR="00950DFC" w:rsidRPr="00266ED1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模型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为可接收红外信号的能量球</w:t>
      </w:r>
      <w:r w:rsidR="00950DFC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，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机器人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在场地上点亮或熄灭</w:t>
      </w:r>
      <w:r w:rsidRPr="00F673A4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相应任务能量球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，即可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获得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加分。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4.路线边框上设有任务开口，任务开口尺寸至少3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5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cm。</w:t>
      </w:r>
      <w:r w:rsidRPr="008B0E95">
        <w:rPr>
          <w:rFonts w:ascii="仿宋" w:eastAsia="仿宋" w:hAnsi="仿宋" w:cs="宋体" w:hint="eastAsia"/>
          <w:color w:val="auto"/>
          <w:spacing w:val="4"/>
          <w:kern w:val="2"/>
          <w:sz w:val="28"/>
          <w:szCs w:val="28"/>
          <w:lang w:val="zh-CN" w:eastAsia="zh-CN"/>
        </w:rPr>
        <w:t>排雷任务</w:t>
      </w:r>
      <w:r w:rsidRPr="008B0E95">
        <w:rPr>
          <w:rFonts w:ascii="仿宋" w:eastAsia="仿宋" w:hAnsi="仿宋" w:cs="宋体" w:hint="eastAsia"/>
          <w:color w:val="auto"/>
          <w:spacing w:val="4"/>
          <w:kern w:val="2"/>
          <w:sz w:val="28"/>
          <w:szCs w:val="28"/>
          <w:lang w:eastAsia="zh-CN"/>
        </w:rPr>
        <w:t>须</w:t>
      </w:r>
      <w:r w:rsidRPr="008B0E95">
        <w:rPr>
          <w:rFonts w:ascii="仿宋" w:eastAsia="仿宋" w:hAnsi="仿宋" w:cs="宋体" w:hint="eastAsia"/>
          <w:color w:val="auto"/>
          <w:spacing w:val="4"/>
          <w:kern w:val="2"/>
          <w:sz w:val="28"/>
          <w:szCs w:val="28"/>
          <w:lang w:val="zh-CN" w:eastAsia="zh-CN"/>
        </w:rPr>
        <w:t>将能量</w:t>
      </w:r>
      <w:proofErr w:type="gramStart"/>
      <w:r w:rsidRPr="008B0E95">
        <w:rPr>
          <w:rFonts w:ascii="仿宋" w:eastAsia="仿宋" w:hAnsi="仿宋" w:cs="宋体" w:hint="eastAsia"/>
          <w:color w:val="auto"/>
          <w:spacing w:val="4"/>
          <w:kern w:val="2"/>
          <w:sz w:val="28"/>
          <w:szCs w:val="28"/>
          <w:lang w:val="zh-CN" w:eastAsia="zh-CN"/>
        </w:rPr>
        <w:t>球推出</w:t>
      </w:r>
      <w:proofErr w:type="gramEnd"/>
      <w:r w:rsidRPr="008B0E95">
        <w:rPr>
          <w:rFonts w:ascii="仿宋" w:eastAsia="仿宋" w:hAnsi="仿宋" w:cs="宋体" w:hint="eastAsia"/>
          <w:color w:val="auto"/>
          <w:spacing w:val="4"/>
          <w:kern w:val="2"/>
          <w:sz w:val="28"/>
          <w:szCs w:val="28"/>
          <w:lang w:val="zh-CN" w:eastAsia="zh-CN"/>
        </w:rPr>
        <w:t>开口</w:t>
      </w:r>
      <w:r w:rsidRPr="008B0E95">
        <w:rPr>
          <w:rFonts w:ascii="仿宋" w:eastAsia="仿宋" w:hAnsi="仿宋" w:cs="宋体"/>
          <w:color w:val="auto"/>
          <w:spacing w:val="4"/>
          <w:kern w:val="2"/>
          <w:sz w:val="28"/>
          <w:szCs w:val="28"/>
          <w:lang w:val="zh-CN" w:eastAsia="zh-CN"/>
        </w:rPr>
        <w:t>，</w:t>
      </w:r>
      <w:r w:rsidRPr="008B0E95">
        <w:rPr>
          <w:rFonts w:ascii="仿宋" w:eastAsia="仿宋" w:hAnsi="仿宋" w:cs="宋体" w:hint="eastAsia"/>
          <w:color w:val="auto"/>
          <w:spacing w:val="4"/>
          <w:kern w:val="2"/>
          <w:sz w:val="28"/>
          <w:szCs w:val="28"/>
          <w:lang w:eastAsia="zh-CN"/>
        </w:rPr>
        <w:t>并</w:t>
      </w:r>
      <w:r w:rsidRPr="008B0E95">
        <w:rPr>
          <w:rFonts w:ascii="仿宋" w:eastAsia="仿宋" w:hAnsi="仿宋" w:cs="宋体"/>
          <w:color w:val="auto"/>
          <w:spacing w:val="4"/>
          <w:kern w:val="2"/>
          <w:sz w:val="28"/>
          <w:szCs w:val="28"/>
          <w:lang w:val="zh-CN" w:eastAsia="zh-CN"/>
        </w:rPr>
        <w:t>获得</w:t>
      </w:r>
      <w:r w:rsidRPr="008B0E95">
        <w:rPr>
          <w:rFonts w:ascii="仿宋" w:eastAsia="仿宋" w:hAnsi="仿宋" w:cs="宋体" w:hint="eastAsia"/>
          <w:color w:val="auto"/>
          <w:spacing w:val="4"/>
          <w:kern w:val="2"/>
          <w:sz w:val="28"/>
          <w:szCs w:val="28"/>
          <w:lang w:eastAsia="zh-CN"/>
        </w:rPr>
        <w:t>相应</w:t>
      </w:r>
      <w:r w:rsidRPr="008B0E95">
        <w:rPr>
          <w:rFonts w:ascii="仿宋" w:eastAsia="仿宋" w:hAnsi="仿宋" w:cs="宋体"/>
          <w:color w:val="auto"/>
          <w:spacing w:val="4"/>
          <w:kern w:val="2"/>
          <w:sz w:val="28"/>
          <w:szCs w:val="28"/>
          <w:lang w:val="zh-CN" w:eastAsia="zh-CN"/>
        </w:rPr>
        <w:t>加分。（</w:t>
      </w:r>
      <w:r w:rsidRPr="008B0E95">
        <w:rPr>
          <w:rFonts w:ascii="仿宋" w:eastAsia="仿宋" w:hAnsi="仿宋" w:cs="宋体" w:hint="eastAsia"/>
          <w:color w:val="auto"/>
          <w:spacing w:val="4"/>
          <w:kern w:val="2"/>
          <w:sz w:val="28"/>
          <w:szCs w:val="28"/>
          <w:lang w:val="zh-CN" w:eastAsia="zh-CN"/>
        </w:rPr>
        <w:t>能量球投影压到岛上即可</w:t>
      </w:r>
      <w:r w:rsidRPr="008B0E95">
        <w:rPr>
          <w:rFonts w:ascii="仿宋" w:eastAsia="仿宋" w:hAnsi="仿宋" w:cs="宋体"/>
          <w:color w:val="auto"/>
          <w:spacing w:val="4"/>
          <w:kern w:val="2"/>
          <w:sz w:val="28"/>
          <w:szCs w:val="28"/>
          <w:lang w:val="zh-CN" w:eastAsia="zh-CN"/>
        </w:rPr>
        <w:t>）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5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.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运行过程中，允许机器人</w:t>
      </w:r>
      <w:r w:rsidRPr="00116D67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出</w:t>
      </w:r>
      <w:r w:rsidR="00950DFC" w:rsidRPr="00116D67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黑色边</w:t>
      </w:r>
      <w:r w:rsidRPr="00116D67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界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，每出界一次，扣除一定分数。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jc w:val="center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noProof/>
          <w:color w:val="auto"/>
          <w:kern w:val="2"/>
          <w:sz w:val="28"/>
          <w:szCs w:val="28"/>
          <w:lang w:eastAsia="zh-CN" w:bidi="ar-SA"/>
        </w:rPr>
        <w:drawing>
          <wp:inline distT="0" distB="0" distL="0" distR="0">
            <wp:extent cx="3990975" cy="2058979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0" r="2655" b="8604"/>
                    <a:stretch>
                      <a:fillRect/>
                    </a:stretch>
                  </pic:blipFill>
                  <pic:spPr>
                    <a:xfrm>
                      <a:off x="0" y="0"/>
                      <a:ext cx="3994507" cy="206080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D0" w:rsidRPr="008246C5" w:rsidRDefault="0052036A">
      <w:pPr>
        <w:pStyle w:val="3"/>
        <w:ind w:firstLine="562"/>
        <w:rPr>
          <w:lang w:val="zh-CN"/>
        </w:rPr>
      </w:pPr>
      <w:r w:rsidRPr="008246C5">
        <w:rPr>
          <w:rFonts w:hint="eastAsia"/>
          <w:lang w:val="zh-CN"/>
        </w:rPr>
        <w:lastRenderedPageBreak/>
        <w:t>（四）比赛结束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比赛结束时，按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场地上任务</w:t>
      </w:r>
      <w:r w:rsidR="000E3D89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完成情况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及场地状态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计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分。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1.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比赛时间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结束时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，无论机器人处于何种状态，比赛结束。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2.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竞赛时间内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机器人到达终点，比赛提前结束，机器人到达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终点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（机器人任意一部分投影在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直径为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 xml:space="preserve">30cm 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的终点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圆形区域范围内）可获得加分。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若提前结束，则根据剩余时间进行加分。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jc w:val="center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noProof/>
          <w:color w:val="auto"/>
          <w:kern w:val="2"/>
          <w:sz w:val="28"/>
          <w:szCs w:val="28"/>
          <w:lang w:eastAsia="zh-CN" w:bidi="ar-SA"/>
        </w:rPr>
        <w:drawing>
          <wp:inline distT="0" distB="0" distL="0" distR="0">
            <wp:extent cx="4048125" cy="1847023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55"/>
                    <a:stretch>
                      <a:fillRect/>
                    </a:stretch>
                  </pic:blipFill>
                  <pic:spPr>
                    <a:xfrm>
                      <a:off x="0" y="0"/>
                      <a:ext cx="4053550" cy="184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6D0" w:rsidRPr="008246C5" w:rsidRDefault="0052036A" w:rsidP="00DF4125">
      <w:pPr>
        <w:ind w:firstLineChars="900" w:firstLine="2160"/>
        <w:rPr>
          <w:rFonts w:ascii="仿宋" w:eastAsia="仿宋" w:hAnsi="仿宋" w:cs="宋体"/>
          <w:sz w:val="24"/>
          <w:szCs w:val="28"/>
          <w:lang w:val="zh-CN" w:bidi="en-US"/>
        </w:rPr>
      </w:pPr>
      <w:r w:rsidRPr="008246C5">
        <w:rPr>
          <w:rFonts w:ascii="仿宋" w:eastAsia="仿宋" w:hAnsi="仿宋" w:cs="宋体" w:hint="eastAsia"/>
          <w:sz w:val="24"/>
          <w:szCs w:val="28"/>
          <w:lang w:val="zh-CN" w:bidi="en-US"/>
        </w:rPr>
        <w:t xml:space="preserve">机器人到达终点          </w:t>
      </w:r>
      <w:r w:rsidR="00DF4125">
        <w:rPr>
          <w:rFonts w:ascii="仿宋" w:eastAsia="仿宋" w:hAnsi="仿宋" w:cs="宋体" w:hint="eastAsia"/>
          <w:sz w:val="24"/>
          <w:szCs w:val="28"/>
          <w:lang w:val="zh-CN" w:bidi="en-US"/>
        </w:rPr>
        <w:t xml:space="preserve"> </w:t>
      </w:r>
      <w:r w:rsidRPr="008246C5">
        <w:rPr>
          <w:rFonts w:ascii="仿宋" w:eastAsia="仿宋" w:hAnsi="仿宋" w:cs="宋体" w:hint="eastAsia"/>
          <w:sz w:val="24"/>
          <w:szCs w:val="28"/>
          <w:lang w:val="zh-CN" w:bidi="en-US"/>
        </w:rPr>
        <w:t xml:space="preserve"> 机器人未到达终点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3.比赛开始后未经裁判允许触碰机器人，比赛结束。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4.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机器人运行过程中突然静止且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5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秒内没有动作的可能性，比赛结束。</w:t>
      </w:r>
    </w:p>
    <w:p w:rsidR="00A406D0" w:rsidRPr="008246C5" w:rsidRDefault="0052036A">
      <w:pPr>
        <w:pStyle w:val="3"/>
        <w:ind w:firstLine="562"/>
        <w:rPr>
          <w:lang w:val="zh-CN"/>
        </w:rPr>
      </w:pPr>
      <w:r w:rsidRPr="008246C5">
        <w:rPr>
          <w:rFonts w:hint="eastAsia"/>
          <w:lang w:val="zh-CN"/>
        </w:rPr>
        <w:t>（五）比赛失败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比赛失败，按零分计算。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1.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机器人在起点启动后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5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秒内无法正常运行，此轮比赛失败。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2.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机器人有结构件脱落，此轮比赛失败。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3.</w:t>
      </w:r>
      <w:r w:rsidRPr="008246C5"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  <w:t>手动结束任务，此轮比赛失败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。</w:t>
      </w:r>
    </w:p>
    <w:p w:rsidR="00A406D0" w:rsidRPr="008246C5" w:rsidRDefault="0052036A">
      <w:pPr>
        <w:pStyle w:val="3"/>
        <w:ind w:firstLine="562"/>
        <w:rPr>
          <w:lang w:val="zh-CN"/>
        </w:rPr>
      </w:pPr>
      <w:r w:rsidRPr="008246C5">
        <w:rPr>
          <w:rFonts w:hint="eastAsia"/>
          <w:lang w:val="zh-CN"/>
        </w:rPr>
        <w:t>（六）注意事项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1.竞赛过程中允许人为叫停比赛，从起点重新出发，但时间不重新计算。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lastRenderedPageBreak/>
        <w:t>2.参赛队伍须一次进行两轮比赛，两轮竞赛结束后</w:t>
      </w:r>
      <w:r w:rsidRPr="008246C5">
        <w:rPr>
          <w:rFonts w:ascii="仿宋" w:eastAsia="仿宋" w:hAnsi="仿宋" w:cs="宋体" w:hint="eastAsia"/>
          <w:color w:val="auto"/>
          <w:sz w:val="28"/>
          <w:szCs w:val="28"/>
          <w:lang w:eastAsia="zh-CN"/>
        </w:rPr>
        <w:t>取两轮比赛成绩总和作为最终成绩。</w:t>
      </w:r>
    </w:p>
    <w:p w:rsidR="00A406D0" w:rsidRPr="008246C5" w:rsidRDefault="0052036A">
      <w:pPr>
        <w:pStyle w:val="2"/>
      </w:pPr>
      <w:r w:rsidRPr="008246C5">
        <w:rPr>
          <w:rFonts w:hint="eastAsia"/>
        </w:rPr>
        <w:t>七、竞赛时长</w:t>
      </w:r>
    </w:p>
    <w:tbl>
      <w:tblPr>
        <w:tblW w:w="84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248"/>
        <w:gridCol w:w="1275"/>
        <w:gridCol w:w="1276"/>
        <w:gridCol w:w="1276"/>
        <w:gridCol w:w="1276"/>
      </w:tblGrid>
      <w:tr w:rsidR="008246C5" w:rsidRPr="008246C5" w:rsidTr="00116D67">
        <w:trPr>
          <w:trHeight w:val="1108"/>
          <w:jc w:val="center"/>
        </w:trPr>
        <w:tc>
          <w:tcPr>
            <w:tcW w:w="11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6D0" w:rsidRPr="008246C5" w:rsidRDefault="0052036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46C5">
              <w:rPr>
                <w:rFonts w:ascii="仿宋" w:eastAsia="仿宋" w:hAnsi="仿宋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22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6D0" w:rsidRPr="008246C5" w:rsidRDefault="0052036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46C5">
              <w:rPr>
                <w:rFonts w:ascii="仿宋" w:eastAsia="仿宋" w:hAnsi="仿宋"/>
                <w:b/>
                <w:sz w:val="24"/>
                <w:szCs w:val="24"/>
              </w:rPr>
              <w:t>准备时间</w:t>
            </w:r>
          </w:p>
          <w:p w:rsidR="00A406D0" w:rsidRPr="008246C5" w:rsidRDefault="0052036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46C5">
              <w:rPr>
                <w:rFonts w:ascii="仿宋" w:eastAsia="仿宋" w:hAnsi="仿宋"/>
                <w:b/>
                <w:sz w:val="24"/>
                <w:szCs w:val="24"/>
              </w:rPr>
              <w:t>（现场</w:t>
            </w:r>
            <w:r w:rsidRPr="008246C5">
              <w:rPr>
                <w:rFonts w:ascii="仿宋" w:eastAsia="仿宋" w:hAnsi="仿宋" w:hint="eastAsia"/>
                <w:b/>
                <w:sz w:val="24"/>
                <w:szCs w:val="24"/>
              </w:rPr>
              <w:t>搭建、</w:t>
            </w:r>
            <w:r w:rsidRPr="008246C5">
              <w:rPr>
                <w:rFonts w:ascii="仿宋" w:eastAsia="仿宋" w:hAnsi="仿宋"/>
                <w:b/>
                <w:sz w:val="24"/>
                <w:szCs w:val="24"/>
              </w:rPr>
              <w:t>编程、调试）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6D0" w:rsidRPr="008246C5" w:rsidRDefault="0052036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46C5">
              <w:rPr>
                <w:rFonts w:ascii="仿宋" w:eastAsia="仿宋" w:hAnsi="仿宋"/>
                <w:b/>
                <w:sz w:val="24"/>
                <w:szCs w:val="24"/>
              </w:rPr>
              <w:t>竞赛时间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6D0" w:rsidRPr="008246C5" w:rsidRDefault="0052036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46C5">
              <w:rPr>
                <w:rFonts w:ascii="仿宋" w:eastAsia="仿宋" w:hAnsi="仿宋"/>
                <w:b/>
                <w:sz w:val="24"/>
                <w:szCs w:val="24"/>
              </w:rPr>
              <w:t>竞赛次数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6D0" w:rsidRPr="008246C5" w:rsidRDefault="0052036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46C5">
              <w:rPr>
                <w:rFonts w:ascii="仿宋" w:eastAsia="仿宋" w:hAnsi="仿宋"/>
                <w:b/>
                <w:sz w:val="24"/>
                <w:szCs w:val="24"/>
              </w:rPr>
              <w:t>演讲时间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6D0" w:rsidRPr="008246C5" w:rsidRDefault="0052036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46C5">
              <w:rPr>
                <w:rFonts w:ascii="仿宋" w:eastAsia="仿宋" w:hAnsi="仿宋"/>
                <w:b/>
                <w:sz w:val="24"/>
                <w:szCs w:val="24"/>
              </w:rPr>
              <w:t>演讲次数</w:t>
            </w:r>
          </w:p>
        </w:tc>
      </w:tr>
      <w:tr w:rsidR="008246C5" w:rsidRPr="008246C5">
        <w:trPr>
          <w:trHeight w:val="1154"/>
          <w:jc w:val="center"/>
        </w:trPr>
        <w:tc>
          <w:tcPr>
            <w:tcW w:w="11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6D0" w:rsidRPr="008246C5" w:rsidRDefault="005203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46C5">
              <w:rPr>
                <w:rFonts w:ascii="仿宋" w:eastAsia="仿宋" w:hAnsi="仿宋"/>
                <w:sz w:val="24"/>
                <w:szCs w:val="24"/>
              </w:rPr>
              <w:t>小学组</w:t>
            </w:r>
          </w:p>
          <w:p w:rsidR="00A406D0" w:rsidRPr="008246C5" w:rsidRDefault="005203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46C5">
              <w:rPr>
                <w:rFonts w:ascii="仿宋" w:eastAsia="仿宋" w:hAnsi="仿宋"/>
                <w:sz w:val="24"/>
                <w:szCs w:val="24"/>
              </w:rPr>
              <w:t>初中组</w:t>
            </w:r>
          </w:p>
          <w:p w:rsidR="00A406D0" w:rsidRPr="008246C5" w:rsidRDefault="005203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46C5">
              <w:rPr>
                <w:rFonts w:ascii="仿宋" w:eastAsia="仿宋" w:hAnsi="仿宋"/>
                <w:sz w:val="24"/>
                <w:szCs w:val="24"/>
              </w:rPr>
              <w:t>高中组</w:t>
            </w:r>
          </w:p>
        </w:tc>
        <w:tc>
          <w:tcPr>
            <w:tcW w:w="22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6D0" w:rsidRPr="008246C5" w:rsidRDefault="005203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46C5">
              <w:rPr>
                <w:rFonts w:ascii="仿宋" w:eastAsia="仿宋" w:hAnsi="仿宋" w:hint="eastAsia"/>
                <w:sz w:val="24"/>
                <w:szCs w:val="24"/>
              </w:rPr>
              <w:t>60</w:t>
            </w:r>
            <w:r w:rsidRPr="008246C5">
              <w:rPr>
                <w:rFonts w:ascii="仿宋" w:eastAsia="仿宋" w:hAnsi="仿宋"/>
                <w:sz w:val="24"/>
                <w:szCs w:val="24"/>
              </w:rPr>
              <w:t>分钟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6D0" w:rsidRPr="008246C5" w:rsidRDefault="005203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46C5">
              <w:rPr>
                <w:rFonts w:ascii="仿宋" w:eastAsia="仿宋" w:hAnsi="仿宋"/>
                <w:sz w:val="24"/>
                <w:szCs w:val="24"/>
              </w:rPr>
              <w:t>45秒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6D0" w:rsidRPr="008246C5" w:rsidRDefault="005203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46C5">
              <w:rPr>
                <w:rFonts w:ascii="仿宋" w:eastAsia="仿宋" w:hAnsi="仿宋"/>
                <w:sz w:val="24"/>
                <w:szCs w:val="24"/>
              </w:rPr>
              <w:t>2次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6D0" w:rsidRPr="008246C5" w:rsidRDefault="005203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46C5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8246C5">
              <w:rPr>
                <w:rFonts w:ascii="仿宋" w:eastAsia="仿宋" w:hAnsi="仿宋"/>
                <w:sz w:val="24"/>
                <w:szCs w:val="24"/>
              </w:rPr>
              <w:t>分钟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6D0" w:rsidRPr="008246C5" w:rsidRDefault="005203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46C5">
              <w:rPr>
                <w:rFonts w:ascii="仿宋" w:eastAsia="仿宋" w:hAnsi="仿宋"/>
                <w:sz w:val="24"/>
                <w:szCs w:val="24"/>
              </w:rPr>
              <w:t>1次</w:t>
            </w:r>
          </w:p>
        </w:tc>
      </w:tr>
    </w:tbl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1.准备时间是指每个组别所有参赛选手统一进行现场搭建、编程所限定的起止时间，在此时间内参赛选手可进行场地调试与程序调整。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2.竞赛时间是指每支参赛队伍完成任务所限定的起止时间，到此时间后，比赛自动结束。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3.选手须一次进行两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轮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比赛，期间没有调试时间。</w:t>
      </w:r>
    </w:p>
    <w:p w:rsidR="00A406D0" w:rsidRPr="008246C5" w:rsidRDefault="0052036A">
      <w:pPr>
        <w:pStyle w:val="2"/>
      </w:pPr>
      <w:r w:rsidRPr="008246C5">
        <w:rPr>
          <w:rFonts w:hint="eastAsia"/>
        </w:rPr>
        <w:t>八、评分标准</w:t>
      </w:r>
    </w:p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本赛项比赛有加分及减分两种项目。</w:t>
      </w:r>
    </w:p>
    <w:tbl>
      <w:tblPr>
        <w:tblStyle w:val="aa"/>
        <w:tblW w:w="83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716"/>
        <w:gridCol w:w="1088"/>
      </w:tblGrid>
      <w:tr w:rsidR="008246C5" w:rsidRPr="008246C5" w:rsidTr="00266ED1">
        <w:trPr>
          <w:jc w:val="center"/>
        </w:trPr>
        <w:tc>
          <w:tcPr>
            <w:tcW w:w="152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b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/>
                <w:b/>
                <w:color w:val="auto"/>
                <w:kern w:val="2"/>
                <w:szCs w:val="28"/>
                <w:lang w:val="zh-CN" w:eastAsia="zh-CN"/>
              </w:rPr>
              <w:t>加分项目</w:t>
            </w:r>
          </w:p>
        </w:tc>
        <w:tc>
          <w:tcPr>
            <w:tcW w:w="571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b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/>
                <w:b/>
                <w:color w:val="auto"/>
                <w:kern w:val="2"/>
                <w:szCs w:val="28"/>
                <w:lang w:val="zh-CN" w:eastAsia="zh-CN"/>
              </w:rPr>
              <w:t>描述</w:t>
            </w:r>
          </w:p>
        </w:tc>
        <w:tc>
          <w:tcPr>
            <w:tcW w:w="1088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b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/>
                <w:b/>
                <w:color w:val="auto"/>
                <w:kern w:val="2"/>
                <w:szCs w:val="28"/>
                <w:lang w:val="zh-CN" w:eastAsia="zh-CN"/>
              </w:rPr>
              <w:t>分值</w:t>
            </w:r>
          </w:p>
        </w:tc>
      </w:tr>
      <w:tr w:rsidR="008246C5" w:rsidRPr="008246C5" w:rsidTr="00266ED1">
        <w:trPr>
          <w:jc w:val="center"/>
        </w:trPr>
        <w:tc>
          <w:tcPr>
            <w:tcW w:w="152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演讲</w:t>
            </w:r>
            <w:r w:rsidRPr="008246C5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>分</w:t>
            </w:r>
          </w:p>
        </w:tc>
        <w:tc>
          <w:tcPr>
            <w:tcW w:w="571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>参赛者现场</w:t>
            </w: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演讲，展示机器人创意设计和比赛策略</w:t>
            </w:r>
          </w:p>
        </w:tc>
        <w:tc>
          <w:tcPr>
            <w:tcW w:w="1088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0-10</w:t>
            </w:r>
            <w:r w:rsidRPr="008246C5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>分</w:t>
            </w:r>
          </w:p>
        </w:tc>
      </w:tr>
      <w:tr w:rsidR="008246C5" w:rsidRPr="008246C5" w:rsidTr="00266ED1">
        <w:trPr>
          <w:jc w:val="center"/>
        </w:trPr>
        <w:tc>
          <w:tcPr>
            <w:tcW w:w="152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点亮类任务</w:t>
            </w:r>
          </w:p>
        </w:tc>
        <w:tc>
          <w:tcPr>
            <w:tcW w:w="571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>点亮</w:t>
            </w: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相应任务</w:t>
            </w:r>
            <w:r w:rsidRPr="008246C5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>能量球</w:t>
            </w: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且颜色正确</w:t>
            </w:r>
          </w:p>
        </w:tc>
        <w:tc>
          <w:tcPr>
            <w:tcW w:w="1088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>5分</w:t>
            </w: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/</w:t>
            </w:r>
            <w:proofErr w:type="gramStart"/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个</w:t>
            </w:r>
            <w:proofErr w:type="gramEnd"/>
          </w:p>
        </w:tc>
      </w:tr>
      <w:tr w:rsidR="008246C5" w:rsidRPr="008246C5" w:rsidTr="00266ED1">
        <w:trPr>
          <w:jc w:val="center"/>
        </w:trPr>
        <w:tc>
          <w:tcPr>
            <w:tcW w:w="152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熄灭类任务</w:t>
            </w:r>
          </w:p>
        </w:tc>
        <w:tc>
          <w:tcPr>
            <w:tcW w:w="571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熄灭相应任务</w:t>
            </w:r>
            <w:r w:rsidRPr="008246C5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>能量球</w:t>
            </w:r>
          </w:p>
        </w:tc>
        <w:tc>
          <w:tcPr>
            <w:tcW w:w="1088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>5分</w:t>
            </w: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/</w:t>
            </w:r>
            <w:proofErr w:type="gramStart"/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个</w:t>
            </w:r>
            <w:proofErr w:type="gramEnd"/>
          </w:p>
        </w:tc>
      </w:tr>
      <w:tr w:rsidR="008246C5" w:rsidRPr="008246C5" w:rsidTr="00266ED1">
        <w:trPr>
          <w:jc w:val="center"/>
        </w:trPr>
        <w:tc>
          <w:tcPr>
            <w:tcW w:w="152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>终点分</w:t>
            </w:r>
          </w:p>
        </w:tc>
        <w:tc>
          <w:tcPr>
            <w:tcW w:w="571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>机器人到达终点（投影压线即算）</w:t>
            </w:r>
          </w:p>
        </w:tc>
        <w:tc>
          <w:tcPr>
            <w:tcW w:w="1088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10</w:t>
            </w:r>
            <w:r w:rsidRPr="008246C5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>分</w:t>
            </w:r>
          </w:p>
        </w:tc>
      </w:tr>
      <w:tr w:rsidR="008246C5" w:rsidRPr="008246C5" w:rsidTr="00266ED1">
        <w:trPr>
          <w:jc w:val="center"/>
        </w:trPr>
        <w:tc>
          <w:tcPr>
            <w:tcW w:w="152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提前结束分</w:t>
            </w:r>
          </w:p>
        </w:tc>
        <w:tc>
          <w:tcPr>
            <w:tcW w:w="571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根据剩余比赛时间计分（取整数，不计四舍五入）</w:t>
            </w:r>
          </w:p>
        </w:tc>
        <w:tc>
          <w:tcPr>
            <w:tcW w:w="1088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1秒/分</w:t>
            </w:r>
          </w:p>
        </w:tc>
      </w:tr>
      <w:tr w:rsidR="008246C5" w:rsidRPr="008246C5" w:rsidTr="00266ED1">
        <w:trPr>
          <w:jc w:val="center"/>
        </w:trPr>
        <w:tc>
          <w:tcPr>
            <w:tcW w:w="152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>推出</w:t>
            </w: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任务</w:t>
            </w:r>
            <w:r w:rsidRPr="008246C5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>分</w:t>
            </w:r>
          </w:p>
        </w:tc>
        <w:tc>
          <w:tcPr>
            <w:tcW w:w="571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要求</w:t>
            </w:r>
            <w:r w:rsidRPr="008246C5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>推出能量球</w:t>
            </w: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的任务计分</w:t>
            </w:r>
            <w:r w:rsidRPr="008246C5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>（</w:t>
            </w: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推出航道，上岛即可</w:t>
            </w:r>
            <w:r w:rsidRPr="008246C5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>）</w:t>
            </w:r>
          </w:p>
        </w:tc>
        <w:tc>
          <w:tcPr>
            <w:tcW w:w="1088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>15分</w:t>
            </w: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/</w:t>
            </w:r>
            <w:proofErr w:type="gramStart"/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个</w:t>
            </w:r>
            <w:proofErr w:type="gramEnd"/>
          </w:p>
        </w:tc>
      </w:tr>
      <w:tr w:rsidR="00116D67" w:rsidRPr="00116D67" w:rsidTr="00266ED1">
        <w:trPr>
          <w:jc w:val="center"/>
        </w:trPr>
        <w:tc>
          <w:tcPr>
            <w:tcW w:w="1526" w:type="dxa"/>
            <w:vAlign w:val="center"/>
          </w:tcPr>
          <w:p w:rsidR="00904EFA" w:rsidRPr="00266ED1" w:rsidRDefault="000E3D89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266ED1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机场</w:t>
            </w:r>
            <w:r w:rsidR="00904EFA" w:rsidRPr="00266ED1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任务分</w:t>
            </w:r>
          </w:p>
        </w:tc>
        <w:tc>
          <w:tcPr>
            <w:tcW w:w="5716" w:type="dxa"/>
            <w:vAlign w:val="center"/>
          </w:tcPr>
          <w:p w:rsidR="00904EFA" w:rsidRPr="00266ED1" w:rsidRDefault="00266ED1" w:rsidP="00266ED1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266ED1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一次载弹3</w:t>
            </w:r>
            <w:r w:rsidR="005E6EAC" w:rsidRPr="00266ED1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枚，</w:t>
            </w:r>
            <w:r w:rsidRPr="00266ED1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导</w:t>
            </w:r>
            <w:r w:rsidR="005E6EAC" w:rsidRPr="00266ED1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弹</w:t>
            </w:r>
            <w:r w:rsidRPr="00266ED1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须</w:t>
            </w:r>
            <w:r w:rsidR="005E6EAC" w:rsidRPr="00266ED1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投入机场内（</w:t>
            </w:r>
            <w:r w:rsidRPr="00266ED1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导</w:t>
            </w:r>
            <w:r w:rsidR="005E6EAC" w:rsidRPr="00266ED1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弹出机场不算）</w:t>
            </w:r>
          </w:p>
        </w:tc>
        <w:tc>
          <w:tcPr>
            <w:tcW w:w="1088" w:type="dxa"/>
            <w:vAlign w:val="center"/>
          </w:tcPr>
          <w:p w:rsidR="00904EFA" w:rsidRPr="00116D67" w:rsidRDefault="000E3D89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116D67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1</w:t>
            </w:r>
            <w:r w:rsidRPr="00116D67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>5</w:t>
            </w:r>
            <w:r w:rsidR="005E6EAC" w:rsidRPr="00116D67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分/</w:t>
            </w:r>
            <w:proofErr w:type="gramStart"/>
            <w:r w:rsidR="005E6EAC" w:rsidRPr="00116D67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个</w:t>
            </w:r>
            <w:proofErr w:type="gramEnd"/>
          </w:p>
        </w:tc>
      </w:tr>
      <w:tr w:rsidR="00A406D0" w:rsidRPr="008246C5" w:rsidTr="00266ED1">
        <w:trPr>
          <w:jc w:val="center"/>
        </w:trPr>
        <w:tc>
          <w:tcPr>
            <w:tcW w:w="152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奖励分</w:t>
            </w:r>
          </w:p>
        </w:tc>
        <w:tc>
          <w:tcPr>
            <w:tcW w:w="571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四处电力设施全部摧毁（</w:t>
            </w: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eastAsia="zh-CN"/>
              </w:rPr>
              <w:t>初、高中</w:t>
            </w: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组）</w:t>
            </w:r>
          </w:p>
        </w:tc>
        <w:tc>
          <w:tcPr>
            <w:tcW w:w="1088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1</w:t>
            </w:r>
            <w:r w:rsidRPr="008246C5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>0</w:t>
            </w: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分</w:t>
            </w:r>
          </w:p>
        </w:tc>
      </w:tr>
    </w:tbl>
    <w:p w:rsidR="00A406D0" w:rsidRPr="008246C5" w:rsidRDefault="00A406D0">
      <w:pPr>
        <w:pStyle w:val="a8"/>
        <w:spacing w:before="0" w:beforeAutospacing="0" w:after="0" w:afterAutospacing="0" w:line="240" w:lineRule="auto"/>
        <w:ind w:firstLineChars="200" w:firstLine="480"/>
        <w:jc w:val="both"/>
        <w:rPr>
          <w:rFonts w:ascii="仿宋" w:eastAsia="仿宋" w:hAnsi="仿宋" w:cs="宋体"/>
          <w:color w:val="auto"/>
          <w:kern w:val="2"/>
          <w:szCs w:val="28"/>
          <w:lang w:val="zh-CN" w:eastAsia="zh-CN"/>
        </w:rPr>
      </w:pPr>
    </w:p>
    <w:tbl>
      <w:tblPr>
        <w:tblStyle w:val="aa"/>
        <w:tblW w:w="83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716"/>
        <w:gridCol w:w="1088"/>
      </w:tblGrid>
      <w:tr w:rsidR="008246C5" w:rsidRPr="008246C5" w:rsidTr="00266ED1">
        <w:trPr>
          <w:jc w:val="center"/>
        </w:trPr>
        <w:tc>
          <w:tcPr>
            <w:tcW w:w="152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b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 w:hint="eastAsia"/>
                <w:b/>
                <w:color w:val="auto"/>
                <w:kern w:val="2"/>
                <w:szCs w:val="28"/>
                <w:lang w:val="zh-CN" w:eastAsia="zh-CN"/>
              </w:rPr>
              <w:t>减分项目</w:t>
            </w:r>
          </w:p>
        </w:tc>
        <w:tc>
          <w:tcPr>
            <w:tcW w:w="571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b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/>
                <w:b/>
                <w:color w:val="auto"/>
                <w:kern w:val="2"/>
                <w:szCs w:val="28"/>
                <w:lang w:val="zh-CN" w:eastAsia="zh-CN"/>
              </w:rPr>
              <w:t>描述</w:t>
            </w:r>
          </w:p>
        </w:tc>
        <w:tc>
          <w:tcPr>
            <w:tcW w:w="1088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b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/>
                <w:b/>
                <w:color w:val="auto"/>
                <w:kern w:val="2"/>
                <w:szCs w:val="28"/>
                <w:lang w:val="zh-CN" w:eastAsia="zh-CN"/>
              </w:rPr>
              <w:t>分值</w:t>
            </w:r>
          </w:p>
        </w:tc>
      </w:tr>
      <w:tr w:rsidR="008246C5" w:rsidRPr="008246C5" w:rsidTr="00266ED1">
        <w:trPr>
          <w:jc w:val="center"/>
        </w:trPr>
        <w:tc>
          <w:tcPr>
            <w:tcW w:w="152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proofErr w:type="gramStart"/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碰撞分</w:t>
            </w:r>
            <w:proofErr w:type="gramEnd"/>
          </w:p>
        </w:tc>
        <w:tc>
          <w:tcPr>
            <w:tcW w:w="571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破坏路线边框</w:t>
            </w:r>
          </w:p>
        </w:tc>
        <w:tc>
          <w:tcPr>
            <w:tcW w:w="1088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25分/</w:t>
            </w:r>
            <w:r w:rsidR="005E6EAC" w:rsidRPr="00116D67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次</w:t>
            </w:r>
            <w:r w:rsidR="005E6EAC" w:rsidRPr="008246C5"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  <w:t xml:space="preserve"> </w:t>
            </w:r>
          </w:p>
        </w:tc>
      </w:tr>
      <w:tr w:rsidR="008246C5" w:rsidRPr="008246C5" w:rsidTr="00266ED1">
        <w:trPr>
          <w:jc w:val="center"/>
        </w:trPr>
        <w:tc>
          <w:tcPr>
            <w:tcW w:w="152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出界分</w:t>
            </w:r>
          </w:p>
        </w:tc>
        <w:tc>
          <w:tcPr>
            <w:tcW w:w="5716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机器人</w:t>
            </w:r>
            <w:proofErr w:type="gramStart"/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每完全</w:t>
            </w:r>
            <w:proofErr w:type="gramEnd"/>
            <w:r w:rsidRPr="00116D67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出界</w:t>
            </w: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一次（压线不记入）</w:t>
            </w:r>
          </w:p>
        </w:tc>
        <w:tc>
          <w:tcPr>
            <w:tcW w:w="1088" w:type="dxa"/>
            <w:vAlign w:val="center"/>
          </w:tcPr>
          <w:p w:rsidR="00A406D0" w:rsidRPr="008246C5" w:rsidRDefault="0052036A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宋体"/>
                <w:color w:val="auto"/>
                <w:kern w:val="2"/>
                <w:szCs w:val="28"/>
                <w:lang w:val="zh-CN" w:eastAsia="zh-CN"/>
              </w:rPr>
            </w:pPr>
            <w:r w:rsidRPr="008246C5">
              <w:rPr>
                <w:rFonts w:ascii="仿宋" w:eastAsia="仿宋" w:hAnsi="仿宋" w:cs="宋体" w:hint="eastAsia"/>
                <w:color w:val="auto"/>
                <w:kern w:val="2"/>
                <w:szCs w:val="28"/>
                <w:lang w:val="zh-CN" w:eastAsia="zh-CN"/>
              </w:rPr>
              <w:t>5分/次</w:t>
            </w:r>
          </w:p>
        </w:tc>
      </w:tr>
    </w:tbl>
    <w:p w:rsidR="00A406D0" w:rsidRPr="008246C5" w:rsidRDefault="0052036A">
      <w:pPr>
        <w:pStyle w:val="a8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 w:cs="宋体"/>
          <w:color w:val="auto"/>
          <w:kern w:val="2"/>
          <w:sz w:val="28"/>
          <w:szCs w:val="28"/>
          <w:lang w:val="zh-CN" w:eastAsia="zh-CN"/>
        </w:rPr>
      </w:pP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参赛队伍需进行两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轮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比赛，最终成绩取两轮竞赛分数总和。若出现多支队伍得分相同，则按参赛队伍在两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eastAsia="zh-CN"/>
        </w:rPr>
        <w:t>轮</w:t>
      </w:r>
      <w:r w:rsidRPr="008246C5">
        <w:rPr>
          <w:rFonts w:ascii="仿宋" w:eastAsia="仿宋" w:hAnsi="仿宋" w:cs="宋体" w:hint="eastAsia"/>
          <w:color w:val="auto"/>
          <w:kern w:val="2"/>
          <w:sz w:val="28"/>
          <w:szCs w:val="28"/>
          <w:lang w:val="zh-CN" w:eastAsia="zh-CN"/>
        </w:rPr>
        <w:t>竞赛中的扣分多少，由少至多进行排序；若仍有队伍排名相同，则按完成两次竞赛所耗时间多少，由少至多进行排序。</w:t>
      </w:r>
    </w:p>
    <w:p w:rsidR="00A406D0" w:rsidRPr="008246C5" w:rsidRDefault="0052036A">
      <w:pPr>
        <w:pStyle w:val="2"/>
      </w:pPr>
      <w:r w:rsidRPr="008246C5">
        <w:rPr>
          <w:rFonts w:hint="eastAsia"/>
        </w:rPr>
        <w:t>九、相关说明</w:t>
      </w:r>
    </w:p>
    <w:p w:rsidR="00A406D0" w:rsidRPr="008246C5" w:rsidRDefault="0052036A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246C5">
        <w:rPr>
          <w:rFonts w:ascii="仿宋" w:eastAsia="仿宋" w:hAnsi="仿宋" w:cs="宋体" w:hint="eastAsia"/>
          <w:sz w:val="28"/>
          <w:szCs w:val="28"/>
        </w:rPr>
        <w:t>1.每位选手限参加一个赛项，严禁重复、虚假报名，一经发现或举报，将取消比赛资格。</w:t>
      </w:r>
    </w:p>
    <w:p w:rsidR="00A406D0" w:rsidRPr="008246C5" w:rsidRDefault="0052036A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246C5">
        <w:rPr>
          <w:rFonts w:ascii="仿宋" w:eastAsia="仿宋" w:hAnsi="仿宋" w:cs="宋体" w:hint="eastAsia"/>
          <w:sz w:val="28"/>
          <w:szCs w:val="28"/>
        </w:rPr>
        <w:t>2.未在竞赛时间内参加比赛视为弃权。</w:t>
      </w:r>
    </w:p>
    <w:p w:rsidR="00A406D0" w:rsidRPr="008246C5" w:rsidRDefault="0052036A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246C5">
        <w:rPr>
          <w:rFonts w:ascii="仿宋" w:eastAsia="仿宋" w:hAnsi="仿宋" w:cs="宋体" w:hint="eastAsia"/>
          <w:sz w:val="28"/>
          <w:szCs w:val="28"/>
        </w:rPr>
        <w:t>3.比赛期间，凡是规则中没有说明的事项由裁判组决定。</w:t>
      </w:r>
    </w:p>
    <w:p w:rsidR="00A406D0" w:rsidRPr="008246C5" w:rsidRDefault="0052036A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246C5">
        <w:rPr>
          <w:rFonts w:ascii="仿宋" w:eastAsia="仿宋" w:hAnsi="仿宋" w:cs="宋体" w:hint="eastAsia"/>
          <w:sz w:val="28"/>
          <w:szCs w:val="28"/>
        </w:rPr>
        <w:t>4.</w:t>
      </w:r>
      <w:r w:rsidRPr="008B0E95">
        <w:rPr>
          <w:rFonts w:ascii="仿宋" w:eastAsia="仿宋" w:hAnsi="仿宋" w:cs="宋体" w:hint="eastAsia"/>
          <w:spacing w:val="2"/>
          <w:sz w:val="28"/>
          <w:szCs w:val="28"/>
        </w:rPr>
        <w:t>本规则是实施裁判工作的依据，在竞赛过程中裁判有最终裁定权。</w:t>
      </w:r>
    </w:p>
    <w:p w:rsidR="00A406D0" w:rsidRPr="008246C5" w:rsidRDefault="0052036A" w:rsidP="00FE40A4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246C5">
        <w:rPr>
          <w:rFonts w:ascii="仿宋" w:eastAsia="仿宋" w:hAnsi="仿宋" w:cs="宋体" w:hint="eastAsia"/>
          <w:sz w:val="28"/>
          <w:szCs w:val="28"/>
        </w:rPr>
        <w:t>5.</w:t>
      </w:r>
      <w:r w:rsidR="0009319D">
        <w:rPr>
          <w:rFonts w:ascii="仿宋" w:eastAsia="仿宋" w:hAnsi="仿宋" w:cs="宋体" w:hint="eastAsia"/>
          <w:sz w:val="28"/>
          <w:szCs w:val="28"/>
        </w:rPr>
        <w:t>本赛项全国决赛各组别</w:t>
      </w:r>
      <w:r w:rsidRPr="008246C5">
        <w:rPr>
          <w:rFonts w:ascii="仿宋" w:eastAsia="仿宋" w:hAnsi="仿宋" w:cs="宋体" w:hint="eastAsia"/>
          <w:sz w:val="28"/>
          <w:szCs w:val="28"/>
        </w:rPr>
        <w:t>一等奖前三名入围“恩欧希教育信息化发明创新奖”评选。</w:t>
      </w:r>
    </w:p>
    <w:sectPr w:rsidR="00A406D0" w:rsidRPr="008246C5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DC4C25" w15:done="0"/>
  <w15:commentEx w15:paraId="2C5CD1C3" w15:paraIdParent="3ADC4C25" w15:done="0"/>
  <w15:commentEx w15:paraId="3F83610A" w15:done="0"/>
  <w15:commentEx w15:paraId="1CC23D7B" w15:paraIdParent="3F8361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DC4C25" w16cid:durableId="1DD8E7C8"/>
  <w16cid:commentId w16cid:paraId="2C5CD1C3" w16cid:durableId="1DD90B1C"/>
  <w16cid:commentId w16cid:paraId="3F83610A" w16cid:durableId="1DD8E7D4"/>
  <w16cid:commentId w16cid:paraId="1CC23D7B" w16cid:durableId="1DD907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17" w:rsidRDefault="002E4A17">
      <w:r>
        <w:separator/>
      </w:r>
    </w:p>
  </w:endnote>
  <w:endnote w:type="continuationSeparator" w:id="0">
    <w:p w:rsidR="002E4A17" w:rsidRDefault="002E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60416"/>
    </w:sdtPr>
    <w:sdtEndPr/>
    <w:sdtContent>
      <w:p w:rsidR="00A406D0" w:rsidRDefault="005203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B43" w:rsidRPr="00423B43">
          <w:rPr>
            <w:noProof/>
            <w:lang w:val="zh-CN"/>
          </w:rPr>
          <w:t>-</w:t>
        </w:r>
        <w:r w:rsidR="00423B43">
          <w:rPr>
            <w:noProof/>
          </w:rPr>
          <w:t xml:space="preserve"> 1 -</w:t>
        </w:r>
        <w:r>
          <w:fldChar w:fldCharType="end"/>
        </w:r>
      </w:p>
    </w:sdtContent>
  </w:sdt>
  <w:p w:rsidR="00A406D0" w:rsidRDefault="00A406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17" w:rsidRDefault="002E4A17">
      <w:r>
        <w:separator/>
      </w:r>
    </w:p>
  </w:footnote>
  <w:footnote w:type="continuationSeparator" w:id="0">
    <w:p w:rsidR="002E4A17" w:rsidRDefault="002E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D0" w:rsidRDefault="00423B43">
    <w:pPr>
      <w:pStyle w:val="a7"/>
      <w:pBdr>
        <w:bottom w:val="none" w:sz="0" w:space="0" w:color="auto"/>
      </w:pBdr>
      <w:jc w:val="left"/>
      <w:textAlignment w:val="center"/>
    </w:pPr>
    <w:r>
      <w:rPr>
        <w:rFonts w:cs="Calibri"/>
        <w:noProof/>
        <w:sz w:val="20"/>
        <w:szCs w:val="20"/>
      </w:rPr>
      <w:drawing>
        <wp:inline distT="0" distB="0" distL="0" distR="0" wp14:anchorId="62D12EFC" wp14:editId="0E045BB5">
          <wp:extent cx="257175" cy="23812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36A">
      <w:rPr>
        <w:rFonts w:ascii="仿宋" w:eastAsia="仿宋" w:hAnsi="仿宋" w:hint="eastAsia"/>
        <w:sz w:val="21"/>
        <w:szCs w:val="21"/>
      </w:rPr>
      <w:t>第16届中小学</w:t>
    </w:r>
    <w:r>
      <w:rPr>
        <w:rFonts w:ascii="仿宋" w:eastAsia="仿宋" w:hAnsi="仿宋" w:hint="eastAsia"/>
        <w:sz w:val="21"/>
        <w:szCs w:val="21"/>
      </w:rPr>
      <w:t>NOC</w:t>
    </w:r>
    <w:r w:rsidR="0052036A">
      <w:rPr>
        <w:rFonts w:ascii="仿宋" w:eastAsia="仿宋" w:hAnsi="仿宋" w:hint="eastAsia"/>
        <w:sz w:val="21"/>
        <w:szCs w:val="21"/>
      </w:rPr>
      <w:t>活动学生竞赛项目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kx">
    <w15:presenceInfo w15:providerId="None" w15:userId="dkx"/>
  </w15:person>
  <w15:person w15:author="PC-12">
    <w15:presenceInfo w15:providerId="None" w15:userId="PC-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CC"/>
    <w:rsid w:val="00006D3F"/>
    <w:rsid w:val="0005137E"/>
    <w:rsid w:val="000530DA"/>
    <w:rsid w:val="0006784C"/>
    <w:rsid w:val="0009319D"/>
    <w:rsid w:val="000B4CD0"/>
    <w:rsid w:val="000E1ED1"/>
    <w:rsid w:val="000E3D89"/>
    <w:rsid w:val="00102650"/>
    <w:rsid w:val="001146A9"/>
    <w:rsid w:val="00116D67"/>
    <w:rsid w:val="001A7912"/>
    <w:rsid w:val="001C08BA"/>
    <w:rsid w:val="001D610A"/>
    <w:rsid w:val="00236803"/>
    <w:rsid w:val="002606F1"/>
    <w:rsid w:val="00266ED1"/>
    <w:rsid w:val="00277A07"/>
    <w:rsid w:val="00287863"/>
    <w:rsid w:val="002D3170"/>
    <w:rsid w:val="002D48EC"/>
    <w:rsid w:val="002E4A17"/>
    <w:rsid w:val="0031475D"/>
    <w:rsid w:val="00330BF2"/>
    <w:rsid w:val="00345405"/>
    <w:rsid w:val="003549C6"/>
    <w:rsid w:val="0035627B"/>
    <w:rsid w:val="00371F04"/>
    <w:rsid w:val="003745B3"/>
    <w:rsid w:val="00383B6C"/>
    <w:rsid w:val="003F06D7"/>
    <w:rsid w:val="003F49AC"/>
    <w:rsid w:val="004107CF"/>
    <w:rsid w:val="00423B43"/>
    <w:rsid w:val="00424F14"/>
    <w:rsid w:val="00454260"/>
    <w:rsid w:val="004801C1"/>
    <w:rsid w:val="004E1226"/>
    <w:rsid w:val="004E4BB5"/>
    <w:rsid w:val="00517A46"/>
    <w:rsid w:val="0052036A"/>
    <w:rsid w:val="00560B62"/>
    <w:rsid w:val="005D7F44"/>
    <w:rsid w:val="005E3317"/>
    <w:rsid w:val="005E564E"/>
    <w:rsid w:val="005E6EAC"/>
    <w:rsid w:val="00611DCC"/>
    <w:rsid w:val="00616BB3"/>
    <w:rsid w:val="00617882"/>
    <w:rsid w:val="00630AE5"/>
    <w:rsid w:val="00643C82"/>
    <w:rsid w:val="00671881"/>
    <w:rsid w:val="00672901"/>
    <w:rsid w:val="0067778D"/>
    <w:rsid w:val="006A27A6"/>
    <w:rsid w:val="006A29F8"/>
    <w:rsid w:val="006A2C43"/>
    <w:rsid w:val="006A573A"/>
    <w:rsid w:val="006B11EE"/>
    <w:rsid w:val="006E67F4"/>
    <w:rsid w:val="006F6366"/>
    <w:rsid w:val="00796CCA"/>
    <w:rsid w:val="007A0695"/>
    <w:rsid w:val="007A47F2"/>
    <w:rsid w:val="007B6EF2"/>
    <w:rsid w:val="007C6385"/>
    <w:rsid w:val="00813187"/>
    <w:rsid w:val="00815A68"/>
    <w:rsid w:val="008246C5"/>
    <w:rsid w:val="00827348"/>
    <w:rsid w:val="008615C2"/>
    <w:rsid w:val="00897153"/>
    <w:rsid w:val="008B0E95"/>
    <w:rsid w:val="008C4917"/>
    <w:rsid w:val="00904EFA"/>
    <w:rsid w:val="009418D2"/>
    <w:rsid w:val="00950DFC"/>
    <w:rsid w:val="00965225"/>
    <w:rsid w:val="00972F39"/>
    <w:rsid w:val="009B01F6"/>
    <w:rsid w:val="009B3658"/>
    <w:rsid w:val="00A30B3C"/>
    <w:rsid w:val="00A406D0"/>
    <w:rsid w:val="00A437AE"/>
    <w:rsid w:val="00A64AEC"/>
    <w:rsid w:val="00A75857"/>
    <w:rsid w:val="00AA5256"/>
    <w:rsid w:val="00AB276D"/>
    <w:rsid w:val="00AC429A"/>
    <w:rsid w:val="00B041E2"/>
    <w:rsid w:val="00B454C0"/>
    <w:rsid w:val="00B81576"/>
    <w:rsid w:val="00B92469"/>
    <w:rsid w:val="00B9541B"/>
    <w:rsid w:val="00BC23B3"/>
    <w:rsid w:val="00BE3D95"/>
    <w:rsid w:val="00C00060"/>
    <w:rsid w:val="00C01B9A"/>
    <w:rsid w:val="00C049EA"/>
    <w:rsid w:val="00CA3C53"/>
    <w:rsid w:val="00CA7CC1"/>
    <w:rsid w:val="00CD7702"/>
    <w:rsid w:val="00D01B38"/>
    <w:rsid w:val="00D53BED"/>
    <w:rsid w:val="00D77814"/>
    <w:rsid w:val="00DA6CFC"/>
    <w:rsid w:val="00DC21BF"/>
    <w:rsid w:val="00DF4125"/>
    <w:rsid w:val="00DF5782"/>
    <w:rsid w:val="00E0382B"/>
    <w:rsid w:val="00E4735C"/>
    <w:rsid w:val="00EE2B0B"/>
    <w:rsid w:val="00EE39D6"/>
    <w:rsid w:val="00EF5AA2"/>
    <w:rsid w:val="00F153FA"/>
    <w:rsid w:val="00F44E55"/>
    <w:rsid w:val="00F673A4"/>
    <w:rsid w:val="00F77CA5"/>
    <w:rsid w:val="00FA122A"/>
    <w:rsid w:val="00FD1982"/>
    <w:rsid w:val="00FE0FEA"/>
    <w:rsid w:val="00FE40A4"/>
    <w:rsid w:val="0C5E08F0"/>
    <w:rsid w:val="1E807BB7"/>
    <w:rsid w:val="232225DA"/>
    <w:rsid w:val="4DA0200A"/>
    <w:rsid w:val="74E7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before="100" w:afterLines="100" w:after="100"/>
      <w:jc w:val="center"/>
      <w:outlineLvl w:val="0"/>
    </w:pPr>
    <w:rPr>
      <w:rFonts w:eastAsia="仿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jc w:val="left"/>
      <w:outlineLvl w:val="1"/>
    </w:pPr>
    <w:rPr>
      <w:rFonts w:ascii="Calibri Light" w:eastAsia="仿宋" w:hAnsi="Calibri Light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Chars="200" w:firstLine="200"/>
      <w:jc w:val="left"/>
      <w:outlineLvl w:val="2"/>
    </w:pPr>
    <w:rPr>
      <w:rFonts w:eastAsia="仿宋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 w:line="276" w:lineRule="auto"/>
      <w:jc w:val="left"/>
    </w:pPr>
    <w:rPr>
      <w:rFonts w:ascii="宋体" w:hAnsi="宋体"/>
      <w:color w:val="6600CC"/>
      <w:kern w:val="0"/>
      <w:sz w:val="24"/>
      <w:lang w:eastAsia="en-US" w:bidi="en-US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仿宋" w:hAnsi="Calibri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仿宋" w:hAnsi="Calibri Light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仿宋" w:hAnsi="Calibri" w:cs="Times New Roman"/>
      <w:b/>
      <w:bCs/>
      <w:sz w:val="28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before="100" w:afterLines="100" w:after="100"/>
      <w:jc w:val="center"/>
      <w:outlineLvl w:val="0"/>
    </w:pPr>
    <w:rPr>
      <w:rFonts w:eastAsia="仿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jc w:val="left"/>
      <w:outlineLvl w:val="1"/>
    </w:pPr>
    <w:rPr>
      <w:rFonts w:ascii="Calibri Light" w:eastAsia="仿宋" w:hAnsi="Calibri Light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Chars="200" w:firstLine="200"/>
      <w:jc w:val="left"/>
      <w:outlineLvl w:val="2"/>
    </w:pPr>
    <w:rPr>
      <w:rFonts w:eastAsia="仿宋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 w:line="276" w:lineRule="auto"/>
      <w:jc w:val="left"/>
    </w:pPr>
    <w:rPr>
      <w:rFonts w:ascii="宋体" w:hAnsi="宋体"/>
      <w:color w:val="6600CC"/>
      <w:kern w:val="0"/>
      <w:sz w:val="24"/>
      <w:lang w:eastAsia="en-US" w:bidi="en-US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仿宋" w:hAnsi="Calibri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仿宋" w:hAnsi="Calibri Light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仿宋" w:hAnsi="Calibri" w:cs="Times New Roman"/>
      <w:b/>
      <w:bCs/>
      <w:sz w:val="28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yinyue1</dc:creator>
  <cp:lastModifiedBy>yinyue1</cp:lastModifiedBy>
  <cp:revision>11</cp:revision>
  <cp:lastPrinted>2017-12-08T08:24:00Z</cp:lastPrinted>
  <dcterms:created xsi:type="dcterms:W3CDTF">2017-12-11T09:43:00Z</dcterms:created>
  <dcterms:modified xsi:type="dcterms:W3CDTF">2017-12-22T06:10:00Z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